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FC9" w:rsidRDefault="008C764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EA2FC9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EA2FC9" w:rsidRDefault="00EA2FC9" w:rsidP="007574DB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Собрания </w:t>
      </w:r>
      <w:r w:rsidR="00007106" w:rsidRPr="00007106">
        <w:rPr>
          <w:rFonts w:ascii="Arial" w:hAnsi="Arial" w:cs="Arial"/>
          <w:b/>
          <w:sz w:val="24"/>
        </w:rPr>
        <w:t>Холмского муниципального округа Сахалинской области</w:t>
      </w:r>
    </w:p>
    <w:p w:rsidR="00D00AC8" w:rsidRPr="006A1E89" w:rsidRDefault="00D00AC8" w:rsidP="00603BB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«</w:t>
      </w:r>
      <w:r w:rsidR="00603BBD" w:rsidRPr="00603BBD">
        <w:rPr>
          <w:rFonts w:ascii="Arial" w:hAnsi="Arial" w:cs="Arial"/>
          <w:b/>
          <w:sz w:val="24"/>
        </w:rPr>
        <w:t>Об утверждении стоимости услуг и требований к качеству гарантированных перечнем услуг по погребению умерших на территории Холмского муниципального округа Сахалинской области</w:t>
      </w:r>
      <w:r w:rsidRPr="006A1E89">
        <w:rPr>
          <w:rFonts w:ascii="Arial" w:hAnsi="Arial" w:cs="Arial"/>
          <w:b/>
          <w:sz w:val="24"/>
        </w:rPr>
        <w:t>»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DD7746" w:rsidRDefault="006B7F4B" w:rsidP="00BF15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Настоящий проект решения 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DD7746">
        <w:rPr>
          <w:rFonts w:ascii="Arial" w:hAnsi="Arial" w:cs="Arial"/>
          <w:sz w:val="24"/>
          <w:szCs w:val="24"/>
        </w:rPr>
        <w:t>:</w:t>
      </w:r>
    </w:p>
    <w:p w:rsidR="00DD7746" w:rsidRDefault="00DD7746" w:rsidP="00164A8E">
      <w:pPr>
        <w:pStyle w:val="a3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- </w:t>
      </w:r>
      <w:r w:rsidR="00BE7E04">
        <w:rPr>
          <w:rFonts w:ascii="Arial" w:hAnsi="Arial" w:cs="Arial"/>
          <w:sz w:val="24"/>
        </w:rPr>
        <w:t>статей</w:t>
      </w:r>
      <w:r w:rsidR="00BE7E04" w:rsidRPr="00680258">
        <w:rPr>
          <w:rFonts w:ascii="Arial" w:hAnsi="Arial" w:cs="Arial"/>
          <w:sz w:val="24"/>
        </w:rPr>
        <w:t xml:space="preserve"> 9, 12 Федерального закона от 12.01.1996 г. № 8-ФЗ «О погребении и похоронном деле»</w:t>
      </w:r>
      <w:r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DD7746" w:rsidRDefault="00DD7746" w:rsidP="00164A8E">
      <w:pPr>
        <w:pStyle w:val="a3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</w:t>
      </w:r>
      <w:r>
        <w:rPr>
          <w:rFonts w:ascii="Arial" w:hAnsi="Arial" w:cs="Arial"/>
          <w:sz w:val="24"/>
        </w:rPr>
        <w:t xml:space="preserve"> </w:t>
      </w:r>
      <w:r w:rsidR="00BE7E04">
        <w:rPr>
          <w:rFonts w:ascii="Arial" w:hAnsi="Arial" w:cs="Arial"/>
          <w:sz w:val="24"/>
        </w:rPr>
        <w:t>пункта</w:t>
      </w:r>
      <w:r w:rsidR="00BE7E04" w:rsidRPr="00BE7E04">
        <w:rPr>
          <w:rFonts w:ascii="Arial" w:hAnsi="Arial" w:cs="Arial"/>
          <w:sz w:val="24"/>
        </w:rPr>
        <w:t xml:space="preserve"> 23 части 1 статьи 16 Федерального Закона от 06.10.2003 г. № 131-ФЗ «Об общих принципах организации местного самоуправления в РФ»</w:t>
      </w:r>
      <w:r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DD7746" w:rsidRDefault="00DD7746" w:rsidP="00164A8E">
      <w:pPr>
        <w:pStyle w:val="a3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- </w:t>
      </w:r>
      <w:r w:rsidR="00BE7E04">
        <w:rPr>
          <w:rFonts w:ascii="Arial" w:eastAsiaTheme="minorHAnsi" w:hAnsi="Arial" w:cs="Arial"/>
          <w:sz w:val="24"/>
          <w:szCs w:val="24"/>
          <w:lang w:eastAsia="en-US"/>
        </w:rPr>
        <w:t>Закона</w:t>
      </w:r>
      <w:r w:rsidR="00BE7E04" w:rsidRPr="00175D4C">
        <w:rPr>
          <w:rFonts w:ascii="Arial" w:eastAsiaTheme="minorHAnsi" w:hAnsi="Arial" w:cs="Arial"/>
          <w:sz w:val="24"/>
          <w:szCs w:val="24"/>
          <w:lang w:eastAsia="en-US"/>
        </w:rPr>
        <w:t xml:space="preserve"> Сахалинской области от 22.11.2011г.  № 111-ЗО «О возмещении стоимости услуг по погребению, личность которых не установлена»</w:t>
      </w:r>
      <w:r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755D7C" w:rsidRPr="006A1E89" w:rsidRDefault="003669AB" w:rsidP="00187C47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87C47" w:rsidRPr="00187C47">
        <w:rPr>
          <w:rFonts w:ascii="Arial" w:hAnsi="Arial" w:cs="Arial"/>
          <w:sz w:val="24"/>
          <w:szCs w:val="24"/>
        </w:rPr>
        <w:t>Согласно постановлению Правительства Российской Федерации от 23.01.2025 № 33 «Об утверждении коэффициента индексации выплат, пособий и компенсаций в 2025 году», величина индексаци</w:t>
      </w:r>
      <w:r w:rsidR="00187C47">
        <w:rPr>
          <w:rFonts w:ascii="Arial" w:hAnsi="Arial" w:cs="Arial"/>
          <w:sz w:val="24"/>
          <w:szCs w:val="24"/>
        </w:rPr>
        <w:t xml:space="preserve">и с 1 февраля 2025 года составляет 1,095, </w:t>
      </w:r>
      <w:r w:rsidR="00187C47" w:rsidRPr="00187C47">
        <w:rPr>
          <w:rFonts w:ascii="Arial" w:hAnsi="Arial" w:cs="Arial"/>
          <w:sz w:val="24"/>
          <w:szCs w:val="24"/>
        </w:rPr>
        <w:t>из чего следует</w:t>
      </w:r>
      <w:r w:rsidR="00187C47">
        <w:rPr>
          <w:rFonts w:ascii="Arial" w:hAnsi="Arial" w:cs="Arial"/>
          <w:sz w:val="24"/>
          <w:szCs w:val="24"/>
        </w:rPr>
        <w:t>,</w:t>
      </w:r>
      <w:r w:rsidR="00187C47" w:rsidRPr="00187C47">
        <w:rPr>
          <w:rFonts w:ascii="Arial" w:hAnsi="Arial" w:cs="Arial"/>
          <w:sz w:val="24"/>
          <w:szCs w:val="24"/>
        </w:rPr>
        <w:t xml:space="preserve"> что предельный размер выплачиваемого социального пособия на погребение в </w:t>
      </w:r>
      <w:r w:rsidR="00187C47">
        <w:rPr>
          <w:rFonts w:ascii="Arial" w:hAnsi="Arial" w:cs="Arial"/>
          <w:sz w:val="24"/>
          <w:szCs w:val="24"/>
        </w:rPr>
        <w:t>Холмском муниципальном округе Сахалинской области с 01.02.2025</w:t>
      </w:r>
      <w:r w:rsidR="00187C47" w:rsidRPr="00187C47">
        <w:rPr>
          <w:rFonts w:ascii="Arial" w:hAnsi="Arial" w:cs="Arial"/>
          <w:sz w:val="24"/>
          <w:szCs w:val="24"/>
        </w:rPr>
        <w:t xml:space="preserve"> составляет </w:t>
      </w:r>
      <w:r w:rsidR="00187C47">
        <w:rPr>
          <w:rFonts w:ascii="Arial" w:hAnsi="Arial" w:cs="Arial"/>
          <w:sz w:val="24"/>
          <w:szCs w:val="24"/>
        </w:rPr>
        <w:t>12831,52</w:t>
      </w:r>
      <w:r w:rsidR="00187C47" w:rsidRPr="00187C47">
        <w:rPr>
          <w:rFonts w:ascii="Arial" w:hAnsi="Arial" w:cs="Arial"/>
          <w:sz w:val="24"/>
          <w:szCs w:val="24"/>
        </w:rPr>
        <w:t xml:space="preserve"> рублей.</w:t>
      </w:r>
    </w:p>
    <w:p w:rsidR="00755D7C" w:rsidRPr="00F604BE" w:rsidRDefault="00F604BE" w:rsidP="00F604BE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604BE">
        <w:rPr>
          <w:rFonts w:ascii="Arial" w:hAnsi="Arial" w:cs="Arial"/>
          <w:sz w:val="24"/>
          <w:szCs w:val="24"/>
        </w:rPr>
        <w:t xml:space="preserve">Проект решения Собрания Холмского муниципального округа Сахалинской области </w:t>
      </w:r>
      <w:r w:rsidR="00106182" w:rsidRPr="00106182">
        <w:rPr>
          <w:rFonts w:ascii="Arial" w:hAnsi="Arial" w:cs="Arial"/>
          <w:sz w:val="24"/>
          <w:szCs w:val="24"/>
        </w:rPr>
        <w:t>«Об утверждении стоимости услуг и требований к качеству гарантированных перечнем услуг по погребению умерших на территории Холмского муниципального округа Сахалинской области»</w:t>
      </w:r>
      <w:r w:rsidRPr="00F604BE">
        <w:rPr>
          <w:rFonts w:ascii="Arial" w:hAnsi="Arial" w:cs="Arial"/>
          <w:sz w:val="24"/>
          <w:szCs w:val="24"/>
        </w:rPr>
        <w:t xml:space="preserve"> разработан в целях исполнения постановления Правительства Российской Федерации </w:t>
      </w:r>
      <w:r w:rsidR="00106182" w:rsidRPr="00187C47">
        <w:rPr>
          <w:rFonts w:ascii="Arial" w:hAnsi="Arial" w:cs="Arial"/>
          <w:sz w:val="24"/>
          <w:szCs w:val="24"/>
        </w:rPr>
        <w:t>от 23.01.2025 № 33 «Об утверждении коэффициента индексации выплат, пособий и компенсаций в 2025 году»</w:t>
      </w:r>
      <w:r w:rsidRPr="00F604BE">
        <w:rPr>
          <w:rFonts w:ascii="Arial" w:hAnsi="Arial" w:cs="Arial"/>
          <w:sz w:val="24"/>
          <w:szCs w:val="24"/>
        </w:rPr>
        <w:t>.</w:t>
      </w:r>
    </w:p>
    <w:p w:rsidR="00A6211E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F604BE" w:rsidRDefault="00F604BE" w:rsidP="00EA55EC">
      <w:pPr>
        <w:pStyle w:val="a3"/>
        <w:rPr>
          <w:rFonts w:ascii="Arial" w:hAnsi="Arial" w:cs="Arial"/>
          <w:sz w:val="24"/>
          <w:szCs w:val="24"/>
        </w:rPr>
      </w:pPr>
    </w:p>
    <w:p w:rsidR="003216C3" w:rsidRPr="006A1E89" w:rsidRDefault="003216C3" w:rsidP="00EA55EC">
      <w:pPr>
        <w:pStyle w:val="a3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216C3" w:rsidRDefault="003216C3" w:rsidP="00007106">
      <w:pPr>
        <w:pStyle w:val="a3"/>
        <w:rPr>
          <w:rFonts w:ascii="Arial" w:hAnsi="Arial" w:cs="Arial"/>
          <w:sz w:val="24"/>
          <w:szCs w:val="24"/>
        </w:rPr>
      </w:pPr>
      <w:r w:rsidRPr="003216C3">
        <w:rPr>
          <w:rFonts w:ascii="Arial" w:hAnsi="Arial" w:cs="Arial"/>
          <w:sz w:val="24"/>
          <w:szCs w:val="24"/>
        </w:rPr>
        <w:t xml:space="preserve">Экономист департамента экономического развития, </w:t>
      </w:r>
    </w:p>
    <w:p w:rsidR="003216C3" w:rsidRDefault="003216C3" w:rsidP="00007106">
      <w:pPr>
        <w:pStyle w:val="a3"/>
        <w:rPr>
          <w:rFonts w:ascii="Arial" w:hAnsi="Arial" w:cs="Arial"/>
          <w:sz w:val="24"/>
          <w:szCs w:val="24"/>
        </w:rPr>
      </w:pPr>
      <w:r w:rsidRPr="003216C3">
        <w:rPr>
          <w:rFonts w:ascii="Arial" w:hAnsi="Arial" w:cs="Arial"/>
          <w:sz w:val="24"/>
          <w:szCs w:val="24"/>
        </w:rPr>
        <w:t>инвестиционной политики и закупок</w:t>
      </w:r>
    </w:p>
    <w:p w:rsidR="003216C3" w:rsidRDefault="003216C3" w:rsidP="00007106">
      <w:pPr>
        <w:pStyle w:val="a3"/>
        <w:rPr>
          <w:rFonts w:ascii="Arial" w:hAnsi="Arial" w:cs="Arial"/>
          <w:sz w:val="24"/>
          <w:szCs w:val="24"/>
        </w:rPr>
      </w:pPr>
      <w:r w:rsidRPr="003216C3">
        <w:rPr>
          <w:rFonts w:ascii="Arial" w:hAnsi="Arial" w:cs="Arial"/>
          <w:sz w:val="24"/>
          <w:szCs w:val="24"/>
        </w:rPr>
        <w:t>администрации</w:t>
      </w:r>
      <w:r>
        <w:rPr>
          <w:rFonts w:ascii="Arial" w:hAnsi="Arial" w:cs="Arial"/>
          <w:sz w:val="24"/>
          <w:szCs w:val="24"/>
        </w:rPr>
        <w:t xml:space="preserve"> Холмского</w:t>
      </w:r>
      <w:r w:rsidR="00007106" w:rsidRPr="003216C3">
        <w:rPr>
          <w:rFonts w:ascii="Arial" w:hAnsi="Arial" w:cs="Arial"/>
          <w:sz w:val="24"/>
          <w:szCs w:val="24"/>
        </w:rPr>
        <w:t xml:space="preserve"> </w:t>
      </w:r>
      <w:r w:rsidR="00007106" w:rsidRPr="00007106">
        <w:rPr>
          <w:rFonts w:ascii="Arial" w:hAnsi="Arial" w:cs="Arial"/>
          <w:sz w:val="24"/>
        </w:rPr>
        <w:t>муниципального округа</w:t>
      </w:r>
    </w:p>
    <w:p w:rsidR="0011750A" w:rsidRPr="006A1E89" w:rsidRDefault="00007106" w:rsidP="00007106">
      <w:pPr>
        <w:pStyle w:val="a3"/>
        <w:rPr>
          <w:rFonts w:ascii="Arial" w:hAnsi="Arial" w:cs="Arial"/>
          <w:sz w:val="24"/>
          <w:szCs w:val="24"/>
        </w:rPr>
      </w:pPr>
      <w:r w:rsidRPr="00007106">
        <w:rPr>
          <w:rFonts w:ascii="Arial" w:hAnsi="Arial" w:cs="Arial"/>
          <w:sz w:val="24"/>
        </w:rPr>
        <w:t>Сахалинской области</w:t>
      </w:r>
      <w:r w:rsidR="003216C3">
        <w:rPr>
          <w:rFonts w:ascii="Arial" w:hAnsi="Arial" w:cs="Arial"/>
          <w:sz w:val="24"/>
        </w:rPr>
        <w:t xml:space="preserve">                                                                                           Д.Г. Дё</w:t>
      </w:r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106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324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182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87C47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16C3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69AB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87A58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3BBD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3A51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6C37"/>
    <w:rsid w:val="00B27819"/>
    <w:rsid w:val="00B33670"/>
    <w:rsid w:val="00B34C93"/>
    <w:rsid w:val="00B36C45"/>
    <w:rsid w:val="00B37231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E7E04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B7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5DC5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2F6E"/>
    <w:rsid w:val="00DC47EE"/>
    <w:rsid w:val="00DC7A72"/>
    <w:rsid w:val="00DD0A43"/>
    <w:rsid w:val="00DD2A5D"/>
    <w:rsid w:val="00DD4FDA"/>
    <w:rsid w:val="00DD54A3"/>
    <w:rsid w:val="00DD5A79"/>
    <w:rsid w:val="00DD7746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2FC9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04BE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C2AE3"/>
  <w15:docId w15:val="{C7A60B9E-D345-46B7-BDBE-4A92AE5A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Дё Дмитрий</cp:lastModifiedBy>
  <cp:revision>3</cp:revision>
  <cp:lastPrinted>2024-12-22T23:57:00Z</cp:lastPrinted>
  <dcterms:created xsi:type="dcterms:W3CDTF">2025-02-03T00:56:00Z</dcterms:created>
  <dcterms:modified xsi:type="dcterms:W3CDTF">2025-02-03T01:43:00Z</dcterms:modified>
</cp:coreProperties>
</file>